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DEB2"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This Asset Purchase Agreement (the “Agreement”) is made and entered into as of </w:t>
      </w:r>
      <w:r w:rsidRPr="005342EE">
        <w:rPr>
          <w:rFonts w:ascii="Times New Roman" w:eastAsia="Times New Roman" w:hAnsi="Times New Roman" w:cs="Times New Roman"/>
          <w:b/>
          <w:bCs/>
          <w:i/>
          <w:iCs/>
          <w:kern w:val="0"/>
          <w14:ligatures w14:val="none"/>
        </w:rPr>
        <w:t>[Date]</w:t>
      </w:r>
      <w:r w:rsidRPr="005342EE">
        <w:rPr>
          <w:rFonts w:ascii="Times New Roman" w:eastAsia="Times New Roman" w:hAnsi="Times New Roman" w:cs="Times New Roman"/>
          <w:kern w:val="0"/>
          <w14:ligatures w14:val="none"/>
        </w:rPr>
        <w:t xml:space="preserve"> (the “Effective Date”), by and between:</w:t>
      </w:r>
    </w:p>
    <w:p w14:paraId="0D48332D"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Seller:</w:t>
      </w:r>
      <w:r w:rsidRPr="005342EE">
        <w:rPr>
          <w:rFonts w:ascii="Times New Roman" w:eastAsia="Times New Roman" w:hAnsi="Times New Roman" w:cs="Times New Roman"/>
          <w:kern w:val="0"/>
          <w14:ligatures w14:val="none"/>
        </w:rPr>
        <w:t xml:space="preserve"> </w:t>
      </w:r>
      <w:r w:rsidRPr="005342EE">
        <w:rPr>
          <w:rFonts w:ascii="Times New Roman" w:eastAsia="Times New Roman" w:hAnsi="Times New Roman" w:cs="Times New Roman"/>
          <w:b/>
          <w:bCs/>
          <w:i/>
          <w:iCs/>
          <w:kern w:val="0"/>
          <w14:ligatures w14:val="none"/>
        </w:rPr>
        <w:t>[Company Name]</w:t>
      </w:r>
      <w:r w:rsidRPr="005342EE">
        <w:rPr>
          <w:rFonts w:ascii="Times New Roman" w:eastAsia="Times New Roman" w:hAnsi="Times New Roman" w:cs="Times New Roman"/>
          <w:kern w:val="0"/>
          <w14:ligatures w14:val="none"/>
        </w:rPr>
        <w:t xml:space="preserve">, a </w:t>
      </w:r>
      <w:r w:rsidRPr="005342EE">
        <w:rPr>
          <w:rFonts w:ascii="Times New Roman" w:eastAsia="Times New Roman" w:hAnsi="Times New Roman" w:cs="Times New Roman"/>
          <w:b/>
          <w:bCs/>
          <w:i/>
          <w:iCs/>
          <w:kern w:val="0"/>
          <w14:ligatures w14:val="none"/>
        </w:rPr>
        <w:t>[State]</w:t>
      </w:r>
      <w:r w:rsidRPr="005342EE">
        <w:rPr>
          <w:rFonts w:ascii="Times New Roman" w:eastAsia="Times New Roman" w:hAnsi="Times New Roman" w:cs="Times New Roman"/>
          <w:kern w:val="0"/>
          <w14:ligatures w14:val="none"/>
        </w:rPr>
        <w:t xml:space="preserve"> </w:t>
      </w:r>
      <w:r w:rsidRPr="005342EE">
        <w:rPr>
          <w:rFonts w:ascii="Times New Roman" w:eastAsia="Times New Roman" w:hAnsi="Times New Roman" w:cs="Times New Roman"/>
          <w:b/>
          <w:bCs/>
          <w:i/>
          <w:iCs/>
          <w:kern w:val="0"/>
          <w14:ligatures w14:val="none"/>
        </w:rPr>
        <w:t>[entity type, e.g., corporation/LLC]</w:t>
      </w:r>
      <w:r w:rsidRPr="005342EE">
        <w:rPr>
          <w:rFonts w:ascii="Times New Roman" w:eastAsia="Times New Roman" w:hAnsi="Times New Roman" w:cs="Times New Roman"/>
          <w:kern w:val="0"/>
          <w14:ligatures w14:val="none"/>
        </w:rPr>
        <w:t xml:space="preserve">, with its principal place of business at </w:t>
      </w:r>
      <w:r w:rsidRPr="005342EE">
        <w:rPr>
          <w:rFonts w:ascii="Times New Roman" w:eastAsia="Times New Roman" w:hAnsi="Times New Roman" w:cs="Times New Roman"/>
          <w:b/>
          <w:bCs/>
          <w:i/>
          <w:iCs/>
          <w:kern w:val="0"/>
          <w14:ligatures w14:val="none"/>
        </w:rPr>
        <w:t>[Address]</w:t>
      </w:r>
      <w:r w:rsidRPr="005342EE">
        <w:rPr>
          <w:rFonts w:ascii="Times New Roman" w:eastAsia="Times New Roman" w:hAnsi="Times New Roman" w:cs="Times New Roman"/>
          <w:kern w:val="0"/>
          <w14:ligatures w14:val="none"/>
        </w:rPr>
        <w:t xml:space="preserve"> (“Seller”),</w:t>
      </w:r>
    </w:p>
    <w:p w14:paraId="25DFF707"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and</w:t>
      </w:r>
    </w:p>
    <w:p w14:paraId="1C148B6E"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Buyer:</w:t>
      </w:r>
      <w:r w:rsidRPr="005342EE">
        <w:rPr>
          <w:rFonts w:ascii="Times New Roman" w:eastAsia="Times New Roman" w:hAnsi="Times New Roman" w:cs="Times New Roman"/>
          <w:kern w:val="0"/>
          <w14:ligatures w14:val="none"/>
        </w:rPr>
        <w:t xml:space="preserve"> </w:t>
      </w:r>
      <w:r w:rsidRPr="005342EE">
        <w:rPr>
          <w:rFonts w:ascii="Times New Roman" w:eastAsia="Times New Roman" w:hAnsi="Times New Roman" w:cs="Times New Roman"/>
          <w:b/>
          <w:bCs/>
          <w:i/>
          <w:iCs/>
          <w:kern w:val="0"/>
          <w14:ligatures w14:val="none"/>
        </w:rPr>
        <w:t>[Company Name]</w:t>
      </w:r>
      <w:r w:rsidRPr="005342EE">
        <w:rPr>
          <w:rFonts w:ascii="Times New Roman" w:eastAsia="Times New Roman" w:hAnsi="Times New Roman" w:cs="Times New Roman"/>
          <w:kern w:val="0"/>
          <w14:ligatures w14:val="none"/>
        </w:rPr>
        <w:t xml:space="preserve">, a </w:t>
      </w:r>
      <w:r w:rsidRPr="005342EE">
        <w:rPr>
          <w:rFonts w:ascii="Times New Roman" w:eastAsia="Times New Roman" w:hAnsi="Times New Roman" w:cs="Times New Roman"/>
          <w:b/>
          <w:bCs/>
          <w:i/>
          <w:iCs/>
          <w:kern w:val="0"/>
          <w14:ligatures w14:val="none"/>
        </w:rPr>
        <w:t>[State]</w:t>
      </w:r>
      <w:r w:rsidRPr="005342EE">
        <w:rPr>
          <w:rFonts w:ascii="Times New Roman" w:eastAsia="Times New Roman" w:hAnsi="Times New Roman" w:cs="Times New Roman"/>
          <w:kern w:val="0"/>
          <w14:ligatures w14:val="none"/>
        </w:rPr>
        <w:t xml:space="preserve"> </w:t>
      </w:r>
      <w:r w:rsidRPr="005342EE">
        <w:rPr>
          <w:rFonts w:ascii="Times New Roman" w:eastAsia="Times New Roman" w:hAnsi="Times New Roman" w:cs="Times New Roman"/>
          <w:b/>
          <w:bCs/>
          <w:i/>
          <w:iCs/>
          <w:kern w:val="0"/>
          <w14:ligatures w14:val="none"/>
        </w:rPr>
        <w:t>[entity type]</w:t>
      </w:r>
      <w:r w:rsidRPr="005342EE">
        <w:rPr>
          <w:rFonts w:ascii="Times New Roman" w:eastAsia="Times New Roman" w:hAnsi="Times New Roman" w:cs="Times New Roman"/>
          <w:kern w:val="0"/>
          <w14:ligatures w14:val="none"/>
        </w:rPr>
        <w:t xml:space="preserve">, with its principal place of business at </w:t>
      </w:r>
      <w:r w:rsidRPr="005342EE">
        <w:rPr>
          <w:rFonts w:ascii="Times New Roman" w:eastAsia="Times New Roman" w:hAnsi="Times New Roman" w:cs="Times New Roman"/>
          <w:b/>
          <w:bCs/>
          <w:i/>
          <w:iCs/>
          <w:kern w:val="0"/>
          <w14:ligatures w14:val="none"/>
        </w:rPr>
        <w:t>[Address]</w:t>
      </w:r>
      <w:r w:rsidRPr="005342EE">
        <w:rPr>
          <w:rFonts w:ascii="Times New Roman" w:eastAsia="Times New Roman" w:hAnsi="Times New Roman" w:cs="Times New Roman"/>
          <w:kern w:val="0"/>
          <w14:ligatures w14:val="none"/>
        </w:rPr>
        <w:t xml:space="preserve"> (“Buyer”).</w:t>
      </w:r>
    </w:p>
    <w:p w14:paraId="38B36ADB" w14:textId="62700C5C"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Seller and Buyer may each be referred to as a “Party” and collectively as the “Parties.”</w:t>
      </w:r>
    </w:p>
    <w:p w14:paraId="5617271A"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t>1. Purchase and Sale of Assets</w:t>
      </w:r>
    </w:p>
    <w:p w14:paraId="5143FE97"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1.1 </w:t>
      </w:r>
      <w:r w:rsidRPr="005342EE">
        <w:rPr>
          <w:rFonts w:ascii="Times New Roman" w:eastAsia="Times New Roman" w:hAnsi="Times New Roman" w:cs="Times New Roman"/>
          <w:b/>
          <w:bCs/>
          <w:kern w:val="0"/>
          <w14:ligatures w14:val="none"/>
        </w:rPr>
        <w:t>Transferred Assets.</w:t>
      </w:r>
      <w:r w:rsidRPr="005342EE">
        <w:rPr>
          <w:rFonts w:ascii="Times New Roman" w:eastAsia="Times New Roman" w:hAnsi="Times New Roman" w:cs="Times New Roman"/>
          <w:kern w:val="0"/>
          <w14:ligatures w14:val="none"/>
        </w:rPr>
        <w:t xml:space="preserve"> Subject to the terms and conditions of this Agreement, Seller agrees to sell, assign, transfer, and deliver to Buyer, and Buyer agrees to purchase from Seller, all of Seller’s right, title, and interest in and to the assets listed on </w:t>
      </w:r>
      <w:r w:rsidRPr="005342EE">
        <w:rPr>
          <w:rFonts w:ascii="Times New Roman" w:eastAsia="Times New Roman" w:hAnsi="Times New Roman" w:cs="Times New Roman"/>
          <w:b/>
          <w:bCs/>
          <w:kern w:val="0"/>
          <w14:ligatures w14:val="none"/>
        </w:rPr>
        <w:t>Exhibit A</w:t>
      </w:r>
      <w:r w:rsidRPr="005342EE">
        <w:rPr>
          <w:rFonts w:ascii="Times New Roman" w:eastAsia="Times New Roman" w:hAnsi="Times New Roman" w:cs="Times New Roman"/>
          <w:kern w:val="0"/>
          <w14:ligatures w14:val="none"/>
        </w:rPr>
        <w:t xml:space="preserve"> (the “Assets”), including without limitation:</w:t>
      </w:r>
    </w:p>
    <w:p w14:paraId="388AC125" w14:textId="77777777" w:rsidR="005342EE" w:rsidRPr="005342EE" w:rsidRDefault="005342EE" w:rsidP="005342E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Tangible personal property (equipment, furniture, inventory, supplies).</w:t>
      </w:r>
    </w:p>
    <w:p w14:paraId="3E207D8F" w14:textId="77777777" w:rsidR="005342EE" w:rsidRPr="005342EE" w:rsidRDefault="005342EE" w:rsidP="005342E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Intellectual property (trademarks, copyrights, domain names, software, trade secrets, customer lists).</w:t>
      </w:r>
    </w:p>
    <w:p w14:paraId="7F7DBDF9" w14:textId="77777777" w:rsidR="005342EE" w:rsidRPr="005342EE" w:rsidRDefault="005342EE" w:rsidP="005342E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Contracts and agreements specifically assumed by Buyer.</w:t>
      </w:r>
    </w:p>
    <w:p w14:paraId="15EDF04C" w14:textId="77777777" w:rsidR="005342EE" w:rsidRPr="005342EE" w:rsidRDefault="005342EE" w:rsidP="005342EE">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Goodwill associated with the business.</w:t>
      </w:r>
    </w:p>
    <w:p w14:paraId="78BA62F8" w14:textId="7BD4B44D"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1.2 </w:t>
      </w:r>
      <w:r w:rsidRPr="005342EE">
        <w:rPr>
          <w:rFonts w:ascii="Times New Roman" w:eastAsia="Times New Roman" w:hAnsi="Times New Roman" w:cs="Times New Roman"/>
          <w:b/>
          <w:bCs/>
          <w:kern w:val="0"/>
          <w14:ligatures w14:val="none"/>
        </w:rPr>
        <w:t>Excluded Assets.</w:t>
      </w:r>
      <w:r w:rsidRPr="005342EE">
        <w:rPr>
          <w:rFonts w:ascii="Times New Roman" w:eastAsia="Times New Roman" w:hAnsi="Times New Roman" w:cs="Times New Roman"/>
          <w:kern w:val="0"/>
          <w14:ligatures w14:val="none"/>
        </w:rPr>
        <w:t xml:space="preserve"> The Assets do not include those listed on </w:t>
      </w:r>
      <w:r w:rsidRPr="005342EE">
        <w:rPr>
          <w:rFonts w:ascii="Times New Roman" w:eastAsia="Times New Roman" w:hAnsi="Times New Roman" w:cs="Times New Roman"/>
          <w:b/>
          <w:bCs/>
          <w:kern w:val="0"/>
          <w14:ligatures w14:val="none"/>
        </w:rPr>
        <w:t>Exhibit B</w:t>
      </w:r>
      <w:r w:rsidRPr="005342EE">
        <w:rPr>
          <w:rFonts w:ascii="Times New Roman" w:eastAsia="Times New Roman" w:hAnsi="Times New Roman" w:cs="Times New Roman"/>
          <w:kern w:val="0"/>
          <w14:ligatures w14:val="none"/>
        </w:rPr>
        <w:t xml:space="preserve"> (the “Excluded Assets”), which shall remain the property of Seller.</w:t>
      </w:r>
    </w:p>
    <w:p w14:paraId="2173CE57"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t>2. Assumed Liabilities</w:t>
      </w:r>
    </w:p>
    <w:p w14:paraId="72BF9806"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2.1 </w:t>
      </w:r>
      <w:r w:rsidRPr="005342EE">
        <w:rPr>
          <w:rFonts w:ascii="Times New Roman" w:eastAsia="Times New Roman" w:hAnsi="Times New Roman" w:cs="Times New Roman"/>
          <w:b/>
          <w:bCs/>
          <w:kern w:val="0"/>
          <w14:ligatures w14:val="none"/>
        </w:rPr>
        <w:t>Assumed Liabilities.</w:t>
      </w:r>
      <w:r w:rsidRPr="005342EE">
        <w:rPr>
          <w:rFonts w:ascii="Times New Roman" w:eastAsia="Times New Roman" w:hAnsi="Times New Roman" w:cs="Times New Roman"/>
          <w:kern w:val="0"/>
          <w14:ligatures w14:val="none"/>
        </w:rPr>
        <w:t xml:space="preserve"> Buyer shall assume only the liabilities specifically listed on </w:t>
      </w:r>
      <w:r w:rsidRPr="005342EE">
        <w:rPr>
          <w:rFonts w:ascii="Times New Roman" w:eastAsia="Times New Roman" w:hAnsi="Times New Roman" w:cs="Times New Roman"/>
          <w:b/>
          <w:bCs/>
          <w:kern w:val="0"/>
          <w14:ligatures w14:val="none"/>
        </w:rPr>
        <w:t>Exhibit C</w:t>
      </w:r>
      <w:r w:rsidRPr="005342EE">
        <w:rPr>
          <w:rFonts w:ascii="Times New Roman" w:eastAsia="Times New Roman" w:hAnsi="Times New Roman" w:cs="Times New Roman"/>
          <w:kern w:val="0"/>
          <w14:ligatures w14:val="none"/>
        </w:rPr>
        <w:t xml:space="preserve"> (“Assumed Liabilities”).</w:t>
      </w:r>
    </w:p>
    <w:p w14:paraId="71A7D625" w14:textId="19439578"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2.2 </w:t>
      </w:r>
      <w:r w:rsidRPr="005342EE">
        <w:rPr>
          <w:rFonts w:ascii="Times New Roman" w:eastAsia="Times New Roman" w:hAnsi="Times New Roman" w:cs="Times New Roman"/>
          <w:b/>
          <w:bCs/>
          <w:kern w:val="0"/>
          <w14:ligatures w14:val="none"/>
        </w:rPr>
        <w:t>Excluded Liabilities.</w:t>
      </w:r>
      <w:r w:rsidRPr="005342EE">
        <w:rPr>
          <w:rFonts w:ascii="Times New Roman" w:eastAsia="Times New Roman" w:hAnsi="Times New Roman" w:cs="Times New Roman"/>
          <w:kern w:val="0"/>
          <w14:ligatures w14:val="none"/>
        </w:rPr>
        <w:t xml:space="preserve"> Buyer shall not assume any other liabilities or obligations of Seller, including without limitation taxes, debts, or obligations not expressly set forth in Exhibit C.</w:t>
      </w:r>
    </w:p>
    <w:p w14:paraId="4ECF3064"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t>3. Purchase Price</w:t>
      </w:r>
    </w:p>
    <w:p w14:paraId="7D805C58"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3.1 </w:t>
      </w:r>
      <w:r w:rsidRPr="005342EE">
        <w:rPr>
          <w:rFonts w:ascii="Times New Roman" w:eastAsia="Times New Roman" w:hAnsi="Times New Roman" w:cs="Times New Roman"/>
          <w:b/>
          <w:bCs/>
          <w:kern w:val="0"/>
          <w14:ligatures w14:val="none"/>
        </w:rPr>
        <w:t>Amount.</w:t>
      </w:r>
      <w:r w:rsidRPr="005342EE">
        <w:rPr>
          <w:rFonts w:ascii="Times New Roman" w:eastAsia="Times New Roman" w:hAnsi="Times New Roman" w:cs="Times New Roman"/>
          <w:kern w:val="0"/>
          <w14:ligatures w14:val="none"/>
        </w:rPr>
        <w:t xml:space="preserve"> The purchase price for the Assets shall be $</w:t>
      </w:r>
      <w:r w:rsidRPr="005342EE">
        <w:rPr>
          <w:rFonts w:ascii="Times New Roman" w:eastAsia="Times New Roman" w:hAnsi="Times New Roman" w:cs="Times New Roman"/>
          <w:b/>
          <w:bCs/>
          <w:i/>
          <w:iCs/>
          <w:kern w:val="0"/>
          <w14:ligatures w14:val="none"/>
        </w:rPr>
        <w:t>[amount]</w:t>
      </w:r>
      <w:r w:rsidRPr="005342EE">
        <w:rPr>
          <w:rFonts w:ascii="Times New Roman" w:eastAsia="Times New Roman" w:hAnsi="Times New Roman" w:cs="Times New Roman"/>
          <w:kern w:val="0"/>
          <w14:ligatures w14:val="none"/>
        </w:rPr>
        <w:t xml:space="preserve"> (the “Purchase Price”), payable as follows:</w:t>
      </w:r>
    </w:p>
    <w:p w14:paraId="40638B03" w14:textId="77777777" w:rsidR="005342EE" w:rsidRPr="005342EE" w:rsidRDefault="005342EE" w:rsidP="005342E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$___ at Closing (the “Closing Payment”);</w:t>
      </w:r>
    </w:p>
    <w:p w14:paraId="45D8D36C" w14:textId="77777777" w:rsidR="005342EE" w:rsidRPr="005342EE" w:rsidRDefault="005342EE" w:rsidP="005342E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$___ payable pursuant to the promissory note attached as </w:t>
      </w:r>
      <w:r w:rsidRPr="005342EE">
        <w:rPr>
          <w:rFonts w:ascii="Times New Roman" w:eastAsia="Times New Roman" w:hAnsi="Times New Roman" w:cs="Times New Roman"/>
          <w:b/>
          <w:bCs/>
          <w:kern w:val="0"/>
          <w14:ligatures w14:val="none"/>
        </w:rPr>
        <w:t>Exhibit D</w:t>
      </w:r>
      <w:r w:rsidRPr="005342EE">
        <w:rPr>
          <w:rFonts w:ascii="Times New Roman" w:eastAsia="Times New Roman" w:hAnsi="Times New Roman" w:cs="Times New Roman"/>
          <w:kern w:val="0"/>
          <w14:ligatures w14:val="none"/>
        </w:rPr>
        <w:t xml:space="preserve"> (if applicable);</w:t>
      </w:r>
    </w:p>
    <w:p w14:paraId="2A33AE34" w14:textId="77777777" w:rsidR="005342EE" w:rsidRPr="005342EE" w:rsidRDefault="005342EE" w:rsidP="005342EE">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$___ in contingent or earn-out payments (if applicable).</w:t>
      </w:r>
    </w:p>
    <w:p w14:paraId="19B47B87" w14:textId="3862CAA4"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lastRenderedPageBreak/>
        <w:t xml:space="preserve">3.2 </w:t>
      </w:r>
      <w:r w:rsidRPr="005342EE">
        <w:rPr>
          <w:rFonts w:ascii="Times New Roman" w:eastAsia="Times New Roman" w:hAnsi="Times New Roman" w:cs="Times New Roman"/>
          <w:b/>
          <w:bCs/>
          <w:kern w:val="0"/>
          <w14:ligatures w14:val="none"/>
        </w:rPr>
        <w:t>Purchase Price Allocation.</w:t>
      </w:r>
      <w:r w:rsidRPr="005342EE">
        <w:rPr>
          <w:rFonts w:ascii="Times New Roman" w:eastAsia="Times New Roman" w:hAnsi="Times New Roman" w:cs="Times New Roman"/>
          <w:kern w:val="0"/>
          <w14:ligatures w14:val="none"/>
        </w:rPr>
        <w:t xml:space="preserve"> The Purchase Price shall be allocated among the Assets in accordance with </w:t>
      </w:r>
      <w:r w:rsidRPr="005342EE">
        <w:rPr>
          <w:rFonts w:ascii="Times New Roman" w:eastAsia="Times New Roman" w:hAnsi="Times New Roman" w:cs="Times New Roman"/>
          <w:b/>
          <w:bCs/>
          <w:kern w:val="0"/>
          <w14:ligatures w14:val="none"/>
        </w:rPr>
        <w:t>Exhibit E</w:t>
      </w:r>
      <w:r w:rsidRPr="005342EE">
        <w:rPr>
          <w:rFonts w:ascii="Times New Roman" w:eastAsia="Times New Roman" w:hAnsi="Times New Roman" w:cs="Times New Roman"/>
          <w:kern w:val="0"/>
          <w14:ligatures w14:val="none"/>
        </w:rPr>
        <w:t>, and the Parties agree to file IRS Form 8594 consistently with such allocation.</w:t>
      </w:r>
    </w:p>
    <w:p w14:paraId="3BF3AEE7"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t>4. Closing</w:t>
      </w:r>
    </w:p>
    <w:p w14:paraId="0E89AAFD"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4.1 </w:t>
      </w:r>
      <w:r w:rsidRPr="005342EE">
        <w:rPr>
          <w:rFonts w:ascii="Times New Roman" w:eastAsia="Times New Roman" w:hAnsi="Times New Roman" w:cs="Times New Roman"/>
          <w:b/>
          <w:bCs/>
          <w:kern w:val="0"/>
          <w14:ligatures w14:val="none"/>
        </w:rPr>
        <w:t>Closing Date.</w:t>
      </w:r>
      <w:r w:rsidRPr="005342EE">
        <w:rPr>
          <w:rFonts w:ascii="Times New Roman" w:eastAsia="Times New Roman" w:hAnsi="Times New Roman" w:cs="Times New Roman"/>
          <w:kern w:val="0"/>
          <w14:ligatures w14:val="none"/>
        </w:rPr>
        <w:t xml:space="preserve"> The closing of the transactions contemplated by this Agreement (the “Closing”) shall take place on </w:t>
      </w:r>
      <w:r w:rsidRPr="005342EE">
        <w:rPr>
          <w:rFonts w:ascii="Times New Roman" w:eastAsia="Times New Roman" w:hAnsi="Times New Roman" w:cs="Times New Roman"/>
          <w:b/>
          <w:bCs/>
          <w:i/>
          <w:iCs/>
          <w:kern w:val="0"/>
          <w14:ligatures w14:val="none"/>
        </w:rPr>
        <w:t>[Date]</w:t>
      </w:r>
      <w:r w:rsidRPr="005342EE">
        <w:rPr>
          <w:rFonts w:ascii="Times New Roman" w:eastAsia="Times New Roman" w:hAnsi="Times New Roman" w:cs="Times New Roman"/>
          <w:kern w:val="0"/>
          <w14:ligatures w14:val="none"/>
        </w:rPr>
        <w:t>, or such other date as the Parties may agree (the “Closing Date”).</w:t>
      </w:r>
    </w:p>
    <w:p w14:paraId="527161EF"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4.2 </w:t>
      </w:r>
      <w:r w:rsidRPr="005342EE">
        <w:rPr>
          <w:rFonts w:ascii="Times New Roman" w:eastAsia="Times New Roman" w:hAnsi="Times New Roman" w:cs="Times New Roman"/>
          <w:b/>
          <w:bCs/>
          <w:kern w:val="0"/>
          <w14:ligatures w14:val="none"/>
        </w:rPr>
        <w:t>Deliveries at Closing.</w:t>
      </w:r>
    </w:p>
    <w:p w14:paraId="62C6E63D" w14:textId="77777777" w:rsidR="005342EE" w:rsidRPr="005342EE" w:rsidRDefault="005342EE" w:rsidP="005342E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Seller shall deliver to Buyer:</w:t>
      </w:r>
    </w:p>
    <w:p w14:paraId="037B98E4" w14:textId="77777777" w:rsidR="005342EE" w:rsidRPr="005342EE" w:rsidRDefault="005342EE" w:rsidP="005342E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A Bill of Sale and Assignment transferring the Assets.</w:t>
      </w:r>
    </w:p>
    <w:p w14:paraId="37A5176E" w14:textId="77777777" w:rsidR="005342EE" w:rsidRPr="005342EE" w:rsidRDefault="005342EE" w:rsidP="005342E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Assignments of intellectual property.</w:t>
      </w:r>
    </w:p>
    <w:p w14:paraId="53809E11" w14:textId="77777777" w:rsidR="005342EE" w:rsidRPr="005342EE" w:rsidRDefault="005342EE" w:rsidP="005342E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Required third-party consents.</w:t>
      </w:r>
    </w:p>
    <w:p w14:paraId="083CDA7B" w14:textId="77777777" w:rsidR="005342EE" w:rsidRPr="005342EE" w:rsidRDefault="005342EE" w:rsidP="005342E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Other instruments reasonably necessary to transfer the Assets.</w:t>
      </w:r>
    </w:p>
    <w:p w14:paraId="21964E2B" w14:textId="77777777" w:rsidR="005342EE" w:rsidRPr="005342EE" w:rsidRDefault="005342EE" w:rsidP="005342EE">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Buyer shall deliver to Seller:</w:t>
      </w:r>
    </w:p>
    <w:p w14:paraId="1E4184EA" w14:textId="77777777" w:rsidR="005342EE" w:rsidRPr="005342EE" w:rsidRDefault="005342EE" w:rsidP="005342E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The Closing Payment.</w:t>
      </w:r>
    </w:p>
    <w:p w14:paraId="5294CED0" w14:textId="77777777" w:rsidR="005342EE" w:rsidRPr="005342EE" w:rsidRDefault="005342EE" w:rsidP="005342E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Assumption agreement for Assumed Liabilities.</w:t>
      </w:r>
    </w:p>
    <w:p w14:paraId="674835A6" w14:textId="45E94D0F" w:rsidR="005342EE" w:rsidRPr="005342EE" w:rsidRDefault="005342EE" w:rsidP="005342EE">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Executed promissory note (if applicable).</w:t>
      </w:r>
    </w:p>
    <w:p w14:paraId="583F1272"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t>5. Representations and Warranties</w:t>
      </w:r>
    </w:p>
    <w:p w14:paraId="06B383E6" w14:textId="77777777" w:rsidR="005342EE" w:rsidRPr="005342EE" w:rsidRDefault="005342EE" w:rsidP="005342E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342EE">
        <w:rPr>
          <w:rFonts w:ascii="Times New Roman" w:eastAsia="Times New Roman" w:hAnsi="Times New Roman" w:cs="Times New Roman"/>
          <w:b/>
          <w:bCs/>
          <w:kern w:val="0"/>
          <w:sz w:val="27"/>
          <w:szCs w:val="27"/>
          <w14:ligatures w14:val="none"/>
        </w:rPr>
        <w:t>5.1 By Seller:</w:t>
      </w:r>
    </w:p>
    <w:p w14:paraId="2FD7B1EC" w14:textId="77777777" w:rsidR="005342EE" w:rsidRPr="005342EE" w:rsidRDefault="005342EE" w:rsidP="005342E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Seller has good and marketable title to the Assets.</w:t>
      </w:r>
    </w:p>
    <w:p w14:paraId="00D17A63" w14:textId="77777777" w:rsidR="005342EE" w:rsidRPr="005342EE" w:rsidRDefault="005342EE" w:rsidP="005342E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The Assets are free and clear of all liens and encumbrances.</w:t>
      </w:r>
    </w:p>
    <w:p w14:paraId="7F50DEA9" w14:textId="77777777" w:rsidR="005342EE" w:rsidRPr="005342EE" w:rsidRDefault="005342EE" w:rsidP="005342E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Seller has authority to enter into this Agreement.</w:t>
      </w:r>
    </w:p>
    <w:p w14:paraId="5C7AEA29" w14:textId="77777777" w:rsidR="005342EE" w:rsidRPr="005342EE" w:rsidRDefault="005342EE" w:rsidP="005342EE">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The Assets and business have been operated in compliance with applicable laws.</w:t>
      </w:r>
    </w:p>
    <w:p w14:paraId="72761A82" w14:textId="77777777" w:rsidR="005342EE" w:rsidRPr="005342EE" w:rsidRDefault="005342EE" w:rsidP="005342E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342EE">
        <w:rPr>
          <w:rFonts w:ascii="Times New Roman" w:eastAsia="Times New Roman" w:hAnsi="Times New Roman" w:cs="Times New Roman"/>
          <w:b/>
          <w:bCs/>
          <w:kern w:val="0"/>
          <w:sz w:val="27"/>
          <w:szCs w:val="27"/>
          <w14:ligatures w14:val="none"/>
        </w:rPr>
        <w:t>5.2 By Buyer:</w:t>
      </w:r>
    </w:p>
    <w:p w14:paraId="37E3D17B" w14:textId="77777777" w:rsidR="005342EE" w:rsidRPr="005342EE" w:rsidRDefault="005342EE" w:rsidP="005342EE">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Buyer has authority to enter into this Agreement.</w:t>
      </w:r>
    </w:p>
    <w:p w14:paraId="1C93A4C4" w14:textId="5625DFF2" w:rsidR="005342EE" w:rsidRPr="005342EE" w:rsidRDefault="005342EE" w:rsidP="005342EE">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Buyer has sufficient funds or financing to consummate the transaction.</w:t>
      </w:r>
    </w:p>
    <w:p w14:paraId="6724C6E5"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t>6. Covenants</w:t>
      </w:r>
    </w:p>
    <w:p w14:paraId="08EF3B47" w14:textId="77777777" w:rsidR="005342EE" w:rsidRPr="005342EE" w:rsidRDefault="005342EE" w:rsidP="005342E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 xml:space="preserve">Seller agrees not to compete with the business transferred for a period of ___ years within ___ miles of </w:t>
      </w:r>
      <w:r w:rsidRPr="005342EE">
        <w:rPr>
          <w:rFonts w:ascii="Times New Roman" w:eastAsia="Times New Roman" w:hAnsi="Times New Roman" w:cs="Times New Roman"/>
          <w:b/>
          <w:bCs/>
          <w:i/>
          <w:iCs/>
          <w:kern w:val="0"/>
          <w14:ligatures w14:val="none"/>
        </w:rPr>
        <w:t>[location]</w:t>
      </w:r>
      <w:r w:rsidRPr="005342EE">
        <w:rPr>
          <w:rFonts w:ascii="Times New Roman" w:eastAsia="Times New Roman" w:hAnsi="Times New Roman" w:cs="Times New Roman"/>
          <w:kern w:val="0"/>
          <w14:ligatures w14:val="none"/>
        </w:rPr>
        <w:t xml:space="preserve"> (if applicable).</w:t>
      </w:r>
    </w:p>
    <w:p w14:paraId="5CC1BE7A" w14:textId="77777777" w:rsidR="005342EE" w:rsidRPr="005342EE" w:rsidRDefault="005342EE" w:rsidP="005342E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Seller agrees to assist with the transition, including introducing Buyer to customers, suppliers, and employees.</w:t>
      </w:r>
    </w:p>
    <w:p w14:paraId="333A256C" w14:textId="3CEE9DD8" w:rsidR="005342EE" w:rsidRPr="005342EE" w:rsidRDefault="005342EE" w:rsidP="005342EE">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Each Party agrees to execute additional documents as reasonably required to effectuate the transaction.</w:t>
      </w:r>
    </w:p>
    <w:p w14:paraId="58BA6DDC"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lastRenderedPageBreak/>
        <w:t>7. Indemnification</w:t>
      </w:r>
    </w:p>
    <w:p w14:paraId="031571A9" w14:textId="77777777" w:rsidR="005342EE" w:rsidRPr="005342EE" w:rsidRDefault="005342EE" w:rsidP="005342EE">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Seller shall indemnify and hold harmless Buyer against any losses, damages, or claims arising out of: (</w:t>
      </w:r>
      <w:proofErr w:type="spellStart"/>
      <w:r w:rsidRPr="005342EE">
        <w:rPr>
          <w:rFonts w:ascii="Times New Roman" w:eastAsia="Times New Roman" w:hAnsi="Times New Roman" w:cs="Times New Roman"/>
          <w:kern w:val="0"/>
          <w14:ligatures w14:val="none"/>
        </w:rPr>
        <w:t>i</w:t>
      </w:r>
      <w:proofErr w:type="spellEnd"/>
      <w:r w:rsidRPr="005342EE">
        <w:rPr>
          <w:rFonts w:ascii="Times New Roman" w:eastAsia="Times New Roman" w:hAnsi="Times New Roman" w:cs="Times New Roman"/>
          <w:kern w:val="0"/>
          <w14:ligatures w14:val="none"/>
        </w:rPr>
        <w:t>) breaches of Seller’s representations, warranties, or covenants, or (ii) Excluded Liabilities.</w:t>
      </w:r>
    </w:p>
    <w:p w14:paraId="294264ED" w14:textId="5D5ACD8F" w:rsidR="005342EE" w:rsidRPr="005342EE" w:rsidRDefault="005342EE" w:rsidP="005342EE">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Buyer shall indemnify and hold harmless Seller against any losses, damages, or claims arising out of: (</w:t>
      </w:r>
      <w:proofErr w:type="spellStart"/>
      <w:r w:rsidRPr="005342EE">
        <w:rPr>
          <w:rFonts w:ascii="Times New Roman" w:eastAsia="Times New Roman" w:hAnsi="Times New Roman" w:cs="Times New Roman"/>
          <w:kern w:val="0"/>
          <w14:ligatures w14:val="none"/>
        </w:rPr>
        <w:t>i</w:t>
      </w:r>
      <w:proofErr w:type="spellEnd"/>
      <w:r w:rsidRPr="005342EE">
        <w:rPr>
          <w:rFonts w:ascii="Times New Roman" w:eastAsia="Times New Roman" w:hAnsi="Times New Roman" w:cs="Times New Roman"/>
          <w:kern w:val="0"/>
          <w14:ligatures w14:val="none"/>
        </w:rPr>
        <w:t>) breaches of Buyer’s representations, warranties, or covenants, or (ii) Assumed Liabilities.</w:t>
      </w:r>
    </w:p>
    <w:p w14:paraId="73269310" w14:textId="77777777" w:rsidR="005342EE" w:rsidRPr="005342EE" w:rsidRDefault="005342EE" w:rsidP="00534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342EE">
        <w:rPr>
          <w:rFonts w:ascii="Times New Roman" w:eastAsia="Times New Roman" w:hAnsi="Times New Roman" w:cs="Times New Roman"/>
          <w:b/>
          <w:bCs/>
          <w:kern w:val="0"/>
          <w:sz w:val="36"/>
          <w:szCs w:val="36"/>
          <w14:ligatures w14:val="none"/>
        </w:rPr>
        <w:t>8. Miscellaneous</w:t>
      </w:r>
    </w:p>
    <w:p w14:paraId="29E4CB25" w14:textId="77777777" w:rsidR="005342EE" w:rsidRPr="005342EE" w:rsidRDefault="005342EE" w:rsidP="005342EE">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Entire Agreement.</w:t>
      </w:r>
      <w:r w:rsidRPr="005342EE">
        <w:rPr>
          <w:rFonts w:ascii="Times New Roman" w:eastAsia="Times New Roman" w:hAnsi="Times New Roman" w:cs="Times New Roman"/>
          <w:kern w:val="0"/>
          <w14:ligatures w14:val="none"/>
        </w:rPr>
        <w:t xml:space="preserve"> This Agreement constitutes the entire understanding between the Parties.</w:t>
      </w:r>
    </w:p>
    <w:p w14:paraId="49520782" w14:textId="77777777" w:rsidR="005342EE" w:rsidRPr="005342EE" w:rsidRDefault="005342EE" w:rsidP="005342EE">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Amendments.</w:t>
      </w:r>
      <w:r w:rsidRPr="005342EE">
        <w:rPr>
          <w:rFonts w:ascii="Times New Roman" w:eastAsia="Times New Roman" w:hAnsi="Times New Roman" w:cs="Times New Roman"/>
          <w:kern w:val="0"/>
          <w14:ligatures w14:val="none"/>
        </w:rPr>
        <w:t xml:space="preserve"> Must be in writing and signed by both Parties.</w:t>
      </w:r>
    </w:p>
    <w:p w14:paraId="6AF6E17D" w14:textId="77777777" w:rsidR="005342EE" w:rsidRPr="005342EE" w:rsidRDefault="005342EE" w:rsidP="005342EE">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Governing Law.</w:t>
      </w:r>
      <w:r w:rsidRPr="005342EE">
        <w:rPr>
          <w:rFonts w:ascii="Times New Roman" w:eastAsia="Times New Roman" w:hAnsi="Times New Roman" w:cs="Times New Roman"/>
          <w:kern w:val="0"/>
          <w14:ligatures w14:val="none"/>
        </w:rPr>
        <w:t xml:space="preserve"> This Agreement shall be governed by and construed in accordance with the laws of the State of </w:t>
      </w:r>
      <w:r w:rsidRPr="005342EE">
        <w:rPr>
          <w:rFonts w:ascii="Times New Roman" w:eastAsia="Times New Roman" w:hAnsi="Times New Roman" w:cs="Times New Roman"/>
          <w:b/>
          <w:bCs/>
          <w:i/>
          <w:iCs/>
          <w:kern w:val="0"/>
          <w14:ligatures w14:val="none"/>
        </w:rPr>
        <w:t>[State]</w:t>
      </w:r>
      <w:r w:rsidRPr="005342EE">
        <w:rPr>
          <w:rFonts w:ascii="Times New Roman" w:eastAsia="Times New Roman" w:hAnsi="Times New Roman" w:cs="Times New Roman"/>
          <w:kern w:val="0"/>
          <w14:ligatures w14:val="none"/>
        </w:rPr>
        <w:t>.</w:t>
      </w:r>
    </w:p>
    <w:p w14:paraId="45FFE338" w14:textId="477F26E7" w:rsidR="005342EE" w:rsidRPr="005342EE" w:rsidRDefault="005342EE" w:rsidP="005342EE">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Counterparts.</w:t>
      </w:r>
      <w:r w:rsidRPr="005342EE">
        <w:rPr>
          <w:rFonts w:ascii="Times New Roman" w:eastAsia="Times New Roman" w:hAnsi="Times New Roman" w:cs="Times New Roman"/>
          <w:kern w:val="0"/>
          <w14:ligatures w14:val="none"/>
        </w:rPr>
        <w:t xml:space="preserve"> This Agreement may be executed in counterparts, each of which shall be deemed an original.</w:t>
      </w:r>
    </w:p>
    <w:p w14:paraId="04BCB7A9" w14:textId="77777777" w:rsidR="005342EE" w:rsidRPr="005342EE" w:rsidRDefault="005342EE" w:rsidP="005342E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342EE">
        <w:rPr>
          <w:rFonts w:ascii="Times New Roman" w:eastAsia="Times New Roman" w:hAnsi="Times New Roman" w:cs="Times New Roman"/>
          <w:b/>
          <w:bCs/>
          <w:kern w:val="0"/>
          <w:sz w:val="27"/>
          <w:szCs w:val="27"/>
          <w14:ligatures w14:val="none"/>
        </w:rPr>
        <w:t>Signatures</w:t>
      </w:r>
    </w:p>
    <w:p w14:paraId="56DE797A" w14:textId="77777777"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Seller:</w:t>
      </w:r>
      <w:r w:rsidRPr="005342EE">
        <w:rPr>
          <w:rFonts w:ascii="Times New Roman" w:eastAsia="Times New Roman" w:hAnsi="Times New Roman" w:cs="Times New Roman"/>
          <w:kern w:val="0"/>
          <w14:ligatures w14:val="none"/>
        </w:rPr>
        <w:br/>
        <w:t>By: ____________________________</w:t>
      </w:r>
      <w:r w:rsidRPr="005342EE">
        <w:rPr>
          <w:rFonts w:ascii="Times New Roman" w:eastAsia="Times New Roman" w:hAnsi="Times New Roman" w:cs="Times New Roman"/>
          <w:kern w:val="0"/>
          <w14:ligatures w14:val="none"/>
        </w:rPr>
        <w:br/>
        <w:t>Name: _________________________</w:t>
      </w:r>
      <w:r w:rsidRPr="005342EE">
        <w:rPr>
          <w:rFonts w:ascii="Times New Roman" w:eastAsia="Times New Roman" w:hAnsi="Times New Roman" w:cs="Times New Roman"/>
          <w:kern w:val="0"/>
          <w14:ligatures w14:val="none"/>
        </w:rPr>
        <w:br/>
        <w:t>Title: __________________________</w:t>
      </w:r>
      <w:r w:rsidRPr="005342EE">
        <w:rPr>
          <w:rFonts w:ascii="Times New Roman" w:eastAsia="Times New Roman" w:hAnsi="Times New Roman" w:cs="Times New Roman"/>
          <w:kern w:val="0"/>
          <w14:ligatures w14:val="none"/>
        </w:rPr>
        <w:br/>
        <w:t>Date: __________________________</w:t>
      </w:r>
    </w:p>
    <w:p w14:paraId="51FCD435" w14:textId="77C663BA"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Buyer:</w:t>
      </w:r>
      <w:r w:rsidRPr="005342EE">
        <w:rPr>
          <w:rFonts w:ascii="Times New Roman" w:eastAsia="Times New Roman" w:hAnsi="Times New Roman" w:cs="Times New Roman"/>
          <w:kern w:val="0"/>
          <w14:ligatures w14:val="none"/>
        </w:rPr>
        <w:br/>
        <w:t>By: ____________________________</w:t>
      </w:r>
      <w:r w:rsidRPr="005342EE">
        <w:rPr>
          <w:rFonts w:ascii="Times New Roman" w:eastAsia="Times New Roman" w:hAnsi="Times New Roman" w:cs="Times New Roman"/>
          <w:kern w:val="0"/>
          <w14:ligatures w14:val="none"/>
        </w:rPr>
        <w:br/>
        <w:t>Name: _________________________</w:t>
      </w:r>
      <w:r w:rsidRPr="005342EE">
        <w:rPr>
          <w:rFonts w:ascii="Times New Roman" w:eastAsia="Times New Roman" w:hAnsi="Times New Roman" w:cs="Times New Roman"/>
          <w:kern w:val="0"/>
          <w14:ligatures w14:val="none"/>
        </w:rPr>
        <w:br/>
        <w:t>Title: __________________________</w:t>
      </w:r>
      <w:r w:rsidRPr="005342EE">
        <w:rPr>
          <w:rFonts w:ascii="Times New Roman" w:eastAsia="Times New Roman" w:hAnsi="Times New Roman" w:cs="Times New Roman"/>
          <w:kern w:val="0"/>
          <w14:ligatures w14:val="none"/>
        </w:rPr>
        <w:br/>
        <w:t>Date: __________________________</w:t>
      </w:r>
    </w:p>
    <w:p w14:paraId="6B65E63E" w14:textId="4C92A833" w:rsidR="005342EE" w:rsidRPr="005342EE" w:rsidRDefault="005342EE" w:rsidP="005342EE">
      <w:p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b/>
          <w:bCs/>
          <w:kern w:val="0"/>
          <w14:ligatures w14:val="none"/>
        </w:rPr>
        <w:t>Exhibits</w:t>
      </w:r>
    </w:p>
    <w:p w14:paraId="3F3ED56E" w14:textId="77777777" w:rsidR="005342EE" w:rsidRPr="005342EE" w:rsidRDefault="005342EE" w:rsidP="005342E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Exhibit A – Assets</w:t>
      </w:r>
    </w:p>
    <w:p w14:paraId="688EAF01" w14:textId="77777777" w:rsidR="005342EE" w:rsidRPr="005342EE" w:rsidRDefault="005342EE" w:rsidP="005342E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Exhibit B – Excluded Assets</w:t>
      </w:r>
    </w:p>
    <w:p w14:paraId="44DCB598" w14:textId="77777777" w:rsidR="005342EE" w:rsidRPr="005342EE" w:rsidRDefault="005342EE" w:rsidP="005342E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Exhibit C – Assumed Liabilities</w:t>
      </w:r>
    </w:p>
    <w:p w14:paraId="622F6833" w14:textId="77777777" w:rsidR="005342EE" w:rsidRPr="005342EE" w:rsidRDefault="005342EE" w:rsidP="005342E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Exhibit D – Promissory Note (if applicable)</w:t>
      </w:r>
    </w:p>
    <w:p w14:paraId="1401F5D4" w14:textId="51F91544" w:rsidR="00726A35" w:rsidRPr="005342EE" w:rsidRDefault="005342EE" w:rsidP="005342EE">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Exhibit E – Allocation of Purchase Price</w:t>
      </w:r>
    </w:p>
    <w:sectPr w:rsidR="00726A35" w:rsidRPr="005342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6828" w14:textId="77777777" w:rsidR="00814B08" w:rsidRDefault="00814B08" w:rsidP="005929A9">
      <w:pPr>
        <w:spacing w:after="0" w:line="240" w:lineRule="auto"/>
      </w:pPr>
      <w:r>
        <w:separator/>
      </w:r>
    </w:p>
  </w:endnote>
  <w:endnote w:type="continuationSeparator" w:id="0">
    <w:p w14:paraId="78DC0194" w14:textId="77777777" w:rsidR="00814B08" w:rsidRDefault="00814B08" w:rsidP="0059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1CC9" w14:textId="77777777" w:rsidR="00814B08" w:rsidRDefault="00814B08" w:rsidP="005929A9">
      <w:pPr>
        <w:spacing w:after="0" w:line="240" w:lineRule="auto"/>
      </w:pPr>
      <w:r>
        <w:separator/>
      </w:r>
    </w:p>
  </w:footnote>
  <w:footnote w:type="continuationSeparator" w:id="0">
    <w:p w14:paraId="36CD3AE1" w14:textId="77777777" w:rsidR="00814B08" w:rsidRDefault="00814B08" w:rsidP="00592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AF36" w14:textId="6F058A6E" w:rsidR="005929A9" w:rsidRPr="005342EE" w:rsidRDefault="005342EE" w:rsidP="005342EE">
    <w:pPr>
      <w:spacing w:before="100" w:beforeAutospacing="1" w:after="100" w:afterAutospacing="1" w:line="240" w:lineRule="auto"/>
      <w:jc w:val="center"/>
      <w:rPr>
        <w:rFonts w:ascii="Times New Roman" w:eastAsia="Times New Roman" w:hAnsi="Times New Roman" w:cs="Times New Roman"/>
        <w:kern w:val="0"/>
        <w14:ligatures w14:val="none"/>
      </w:rPr>
    </w:pPr>
    <w:r w:rsidRPr="005342EE">
      <w:rPr>
        <w:rFonts w:ascii="Times New Roman" w:eastAsia="Times New Roman" w:hAnsi="Times New Roman" w:cs="Times New Roman"/>
        <w:kern w:val="0"/>
        <w14:ligatures w14:val="none"/>
      </w:rPr>
      <w:t>ASSET PURCHASE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37"/>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1977"/>
    <w:multiLevelType w:val="multilevel"/>
    <w:tmpl w:val="25A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5E5C"/>
    <w:multiLevelType w:val="multilevel"/>
    <w:tmpl w:val="566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304E0"/>
    <w:multiLevelType w:val="multilevel"/>
    <w:tmpl w:val="610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D4E95"/>
    <w:multiLevelType w:val="multilevel"/>
    <w:tmpl w:val="007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25389"/>
    <w:multiLevelType w:val="multilevel"/>
    <w:tmpl w:val="1126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E5673"/>
    <w:multiLevelType w:val="multilevel"/>
    <w:tmpl w:val="5DD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D744F"/>
    <w:multiLevelType w:val="multilevel"/>
    <w:tmpl w:val="79C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E0C31"/>
    <w:multiLevelType w:val="multilevel"/>
    <w:tmpl w:val="C02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D79F2"/>
    <w:multiLevelType w:val="multilevel"/>
    <w:tmpl w:val="1AD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C762E"/>
    <w:multiLevelType w:val="multilevel"/>
    <w:tmpl w:val="1C5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232A3"/>
    <w:multiLevelType w:val="multilevel"/>
    <w:tmpl w:val="88D6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7C15"/>
    <w:multiLevelType w:val="multilevel"/>
    <w:tmpl w:val="F40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840F2"/>
    <w:multiLevelType w:val="multilevel"/>
    <w:tmpl w:val="A4A6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9045A"/>
    <w:multiLevelType w:val="multilevel"/>
    <w:tmpl w:val="2F8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3859C9"/>
    <w:multiLevelType w:val="multilevel"/>
    <w:tmpl w:val="91A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9497B"/>
    <w:multiLevelType w:val="multilevel"/>
    <w:tmpl w:val="4CA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D7633"/>
    <w:multiLevelType w:val="multilevel"/>
    <w:tmpl w:val="92F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31579"/>
    <w:multiLevelType w:val="multilevel"/>
    <w:tmpl w:val="147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973E14"/>
    <w:multiLevelType w:val="multilevel"/>
    <w:tmpl w:val="74A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03344C"/>
    <w:multiLevelType w:val="multilevel"/>
    <w:tmpl w:val="253C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1187D"/>
    <w:multiLevelType w:val="multilevel"/>
    <w:tmpl w:val="718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91CF8"/>
    <w:multiLevelType w:val="multilevel"/>
    <w:tmpl w:val="620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41382">
    <w:abstractNumId w:val="22"/>
  </w:num>
  <w:num w:numId="2" w16cid:durableId="997804345">
    <w:abstractNumId w:val="18"/>
  </w:num>
  <w:num w:numId="3" w16cid:durableId="993526803">
    <w:abstractNumId w:val="16"/>
  </w:num>
  <w:num w:numId="4" w16cid:durableId="674041481">
    <w:abstractNumId w:val="5"/>
  </w:num>
  <w:num w:numId="5" w16cid:durableId="1460686067">
    <w:abstractNumId w:val="8"/>
  </w:num>
  <w:num w:numId="6" w16cid:durableId="514199563">
    <w:abstractNumId w:val="14"/>
  </w:num>
  <w:num w:numId="7" w16cid:durableId="872768334">
    <w:abstractNumId w:val="17"/>
  </w:num>
  <w:num w:numId="8" w16cid:durableId="1726103718">
    <w:abstractNumId w:val="21"/>
  </w:num>
  <w:num w:numId="9" w16cid:durableId="1929385040">
    <w:abstractNumId w:val="20"/>
  </w:num>
  <w:num w:numId="10" w16cid:durableId="1293485354">
    <w:abstractNumId w:val="19"/>
  </w:num>
  <w:num w:numId="11" w16cid:durableId="250430218">
    <w:abstractNumId w:val="13"/>
  </w:num>
  <w:num w:numId="12" w16cid:durableId="1162233952">
    <w:abstractNumId w:val="1"/>
  </w:num>
  <w:num w:numId="13" w16cid:durableId="1323007097">
    <w:abstractNumId w:val="12"/>
  </w:num>
  <w:num w:numId="14" w16cid:durableId="1842309751">
    <w:abstractNumId w:val="0"/>
  </w:num>
  <w:num w:numId="15" w16cid:durableId="593363791">
    <w:abstractNumId w:val="10"/>
  </w:num>
  <w:num w:numId="16" w16cid:durableId="753011667">
    <w:abstractNumId w:val="3"/>
  </w:num>
  <w:num w:numId="17" w16cid:durableId="621811604">
    <w:abstractNumId w:val="15"/>
  </w:num>
  <w:num w:numId="18" w16cid:durableId="295380695">
    <w:abstractNumId w:val="7"/>
  </w:num>
  <w:num w:numId="19" w16cid:durableId="1319385239">
    <w:abstractNumId w:val="6"/>
  </w:num>
  <w:num w:numId="20" w16cid:durableId="928347897">
    <w:abstractNumId w:val="9"/>
  </w:num>
  <w:num w:numId="21" w16cid:durableId="438187715">
    <w:abstractNumId w:val="2"/>
  </w:num>
  <w:num w:numId="22" w16cid:durableId="1930115774">
    <w:abstractNumId w:val="4"/>
  </w:num>
  <w:num w:numId="23" w16cid:durableId="1601837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17A55"/>
    <w:rsid w:val="00090545"/>
    <w:rsid w:val="001F74A4"/>
    <w:rsid w:val="002A1663"/>
    <w:rsid w:val="002C1913"/>
    <w:rsid w:val="00400625"/>
    <w:rsid w:val="0045359D"/>
    <w:rsid w:val="00502F77"/>
    <w:rsid w:val="005119B8"/>
    <w:rsid w:val="005307A4"/>
    <w:rsid w:val="005342EE"/>
    <w:rsid w:val="005916FA"/>
    <w:rsid w:val="005929A9"/>
    <w:rsid w:val="0062206F"/>
    <w:rsid w:val="00646533"/>
    <w:rsid w:val="00672607"/>
    <w:rsid w:val="006C76F8"/>
    <w:rsid w:val="006D496E"/>
    <w:rsid w:val="006D7B6C"/>
    <w:rsid w:val="006F0FDC"/>
    <w:rsid w:val="006F1CDA"/>
    <w:rsid w:val="0072026A"/>
    <w:rsid w:val="00726A35"/>
    <w:rsid w:val="00756E9B"/>
    <w:rsid w:val="00794E4C"/>
    <w:rsid w:val="007E20D4"/>
    <w:rsid w:val="00814B08"/>
    <w:rsid w:val="008D6EE5"/>
    <w:rsid w:val="009E101E"/>
    <w:rsid w:val="009F2DF8"/>
    <w:rsid w:val="00A064AD"/>
    <w:rsid w:val="00B450B7"/>
    <w:rsid w:val="00C11FCD"/>
    <w:rsid w:val="00C27C8C"/>
    <w:rsid w:val="00C9036E"/>
    <w:rsid w:val="00CB77C0"/>
    <w:rsid w:val="00CC0A2E"/>
    <w:rsid w:val="00CE7A37"/>
    <w:rsid w:val="00D343BF"/>
    <w:rsid w:val="00D978CE"/>
    <w:rsid w:val="00DC64E8"/>
    <w:rsid w:val="00ED4172"/>
    <w:rsid w:val="00EE2EE5"/>
    <w:rsid w:val="00F3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4C1"/>
  <w15:chartTrackingRefBased/>
  <w15:docId w15:val="{FE774820-CB8B-4F82-BE57-787F211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6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6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6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6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6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6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6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6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625"/>
    <w:rPr>
      <w:rFonts w:eastAsiaTheme="majorEastAsia" w:cstheme="majorBidi"/>
      <w:color w:val="272727" w:themeColor="text1" w:themeTint="D8"/>
    </w:rPr>
  </w:style>
  <w:style w:type="paragraph" w:styleId="Title">
    <w:name w:val="Title"/>
    <w:basedOn w:val="Normal"/>
    <w:next w:val="Normal"/>
    <w:link w:val="TitleChar"/>
    <w:uiPriority w:val="10"/>
    <w:qFormat/>
    <w:rsid w:val="0040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625"/>
    <w:pPr>
      <w:spacing w:before="160"/>
      <w:jc w:val="center"/>
    </w:pPr>
    <w:rPr>
      <w:i/>
      <w:iCs/>
      <w:color w:val="404040" w:themeColor="text1" w:themeTint="BF"/>
    </w:rPr>
  </w:style>
  <w:style w:type="character" w:customStyle="1" w:styleId="QuoteChar">
    <w:name w:val="Quote Char"/>
    <w:basedOn w:val="DefaultParagraphFont"/>
    <w:link w:val="Quote"/>
    <w:uiPriority w:val="29"/>
    <w:rsid w:val="00400625"/>
    <w:rPr>
      <w:i/>
      <w:iCs/>
      <w:color w:val="404040" w:themeColor="text1" w:themeTint="BF"/>
    </w:rPr>
  </w:style>
  <w:style w:type="paragraph" w:styleId="ListParagraph">
    <w:name w:val="List Paragraph"/>
    <w:basedOn w:val="Normal"/>
    <w:uiPriority w:val="34"/>
    <w:qFormat/>
    <w:rsid w:val="00400625"/>
    <w:pPr>
      <w:ind w:left="720"/>
      <w:contextualSpacing/>
    </w:pPr>
  </w:style>
  <w:style w:type="character" w:styleId="IntenseEmphasis">
    <w:name w:val="Intense Emphasis"/>
    <w:basedOn w:val="DefaultParagraphFont"/>
    <w:uiPriority w:val="21"/>
    <w:qFormat/>
    <w:rsid w:val="00400625"/>
    <w:rPr>
      <w:i/>
      <w:iCs/>
      <w:color w:val="2F5496" w:themeColor="accent1" w:themeShade="BF"/>
    </w:rPr>
  </w:style>
  <w:style w:type="paragraph" w:styleId="IntenseQuote">
    <w:name w:val="Intense Quote"/>
    <w:basedOn w:val="Normal"/>
    <w:next w:val="Normal"/>
    <w:link w:val="IntenseQuoteChar"/>
    <w:uiPriority w:val="30"/>
    <w:qFormat/>
    <w:rsid w:val="00400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625"/>
    <w:rPr>
      <w:i/>
      <w:iCs/>
      <w:color w:val="2F5496" w:themeColor="accent1" w:themeShade="BF"/>
    </w:rPr>
  </w:style>
  <w:style w:type="character" w:styleId="IntenseReference">
    <w:name w:val="Intense Reference"/>
    <w:basedOn w:val="DefaultParagraphFont"/>
    <w:uiPriority w:val="32"/>
    <w:qFormat/>
    <w:rsid w:val="00400625"/>
    <w:rPr>
      <w:b/>
      <w:bCs/>
      <w:smallCaps/>
      <w:color w:val="2F5496" w:themeColor="accent1" w:themeShade="BF"/>
      <w:spacing w:val="5"/>
    </w:rPr>
  </w:style>
  <w:style w:type="paragraph" w:styleId="Header">
    <w:name w:val="header"/>
    <w:basedOn w:val="Normal"/>
    <w:link w:val="HeaderChar"/>
    <w:uiPriority w:val="99"/>
    <w:unhideWhenUsed/>
    <w:rsid w:val="0059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A9"/>
  </w:style>
  <w:style w:type="paragraph" w:styleId="Footer">
    <w:name w:val="footer"/>
    <w:basedOn w:val="Normal"/>
    <w:link w:val="FooterChar"/>
    <w:uiPriority w:val="99"/>
    <w:unhideWhenUsed/>
    <w:rsid w:val="0059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thomas</dc:creator>
  <cp:keywords/>
  <dc:description/>
  <cp:lastModifiedBy>cope thomas</cp:lastModifiedBy>
  <cp:revision>2</cp:revision>
  <dcterms:created xsi:type="dcterms:W3CDTF">2025-08-28T11:46:00Z</dcterms:created>
  <dcterms:modified xsi:type="dcterms:W3CDTF">2025-08-28T11:46:00Z</dcterms:modified>
</cp:coreProperties>
</file>