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11FD" w14:textId="7777777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This Illustration Development Agreement (this “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Agreement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”) is entered into as of [Date] (the “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Effective Date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”), by and between:</w:t>
      </w:r>
    </w:p>
    <w:p w14:paraId="33C00907" w14:textId="7777777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Client: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[Client Name], with principal address at [address] (“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”),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br/>
        <w:t>and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Illustrator: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[Illustrator Name], with principal address at [address] (“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Illustrator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”).</w:t>
      </w:r>
    </w:p>
    <w:p w14:paraId="1CA73812" w14:textId="1F707041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Client and Illustrator may each be referred to as a “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Party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” and together as the “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Parties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.”</w:t>
      </w:r>
    </w:p>
    <w:p w14:paraId="561EDAF0" w14:textId="77777777" w:rsidR="005307A4" w:rsidRPr="005307A4" w:rsidRDefault="005307A4" w:rsidP="005307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307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Services and Deliverables</w:t>
      </w:r>
    </w:p>
    <w:p w14:paraId="78C1FF34" w14:textId="7777777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1.1 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Scope of Work.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Illustrator agrees to create illustrations as described in </w:t>
      </w:r>
      <w:r w:rsidRPr="005307A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Exhibit A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(the “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Illustrations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”) in accordance with the project specifications, timeline, and milestones.</w:t>
      </w:r>
    </w:p>
    <w:p w14:paraId="4F970005" w14:textId="058178E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1.2 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Revisions.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Client shall be entitled to [number] rounds of reasonable revisions at no additional cost. Any revisions beyond this shall be billed at Illustrator’s then-current rate.</w:t>
      </w:r>
    </w:p>
    <w:p w14:paraId="6EE8A844" w14:textId="77777777" w:rsidR="005307A4" w:rsidRPr="005307A4" w:rsidRDefault="005307A4" w:rsidP="005307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307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Compensation</w:t>
      </w:r>
    </w:p>
    <w:p w14:paraId="6E8C1A7B" w14:textId="7777777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2.1 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Fees.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Client agrees to pay Illustrator [flat fee/hourly rate] as set forth in </w:t>
      </w:r>
      <w:r w:rsidRPr="005307A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Exhibit B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FE0E28A" w14:textId="7777777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2.2 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Payment Schedule.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Payment shall be made as follows:</w:t>
      </w:r>
    </w:p>
    <w:p w14:paraId="415F735E" w14:textId="77777777" w:rsidR="005307A4" w:rsidRPr="005307A4" w:rsidRDefault="005307A4" w:rsidP="005307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[X%] deposit upon execution of this Agreement,</w:t>
      </w:r>
    </w:p>
    <w:p w14:paraId="05D9AF93" w14:textId="77777777" w:rsidR="005307A4" w:rsidRPr="005307A4" w:rsidRDefault="005307A4" w:rsidP="005307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[X%] upon delivery of draft sketches, and</w:t>
      </w:r>
    </w:p>
    <w:p w14:paraId="0B314664" w14:textId="77777777" w:rsidR="005307A4" w:rsidRPr="005307A4" w:rsidRDefault="005307A4" w:rsidP="005307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[X%] upon delivery of final Illustrations.</w:t>
      </w:r>
    </w:p>
    <w:p w14:paraId="72677277" w14:textId="0B5C4E4B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2.3 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Expenses.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Any pre-approved, reasonable out-of-pocket expenses shall be reimbursed by Client.</w:t>
      </w:r>
    </w:p>
    <w:p w14:paraId="059F34CC" w14:textId="77777777" w:rsidR="005307A4" w:rsidRPr="005307A4" w:rsidRDefault="005307A4" w:rsidP="005307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307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Intellectual Property Rights</w:t>
      </w:r>
    </w:p>
    <w:p w14:paraId="47B9296F" w14:textId="7777777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3.1 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Ownership.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Except as expressly provided herein, Illustrator retains ownership of all rights, title, and interest in the Illustrations, including copyright.</w:t>
      </w:r>
    </w:p>
    <w:p w14:paraId="2577716D" w14:textId="7777777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3.2 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License Grant.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Upon full payment, Illustrator grants Client a [non-exclusive/exclusive], [perpetual/limited-term], [transferable/non-transferable] license to use the Illustrations solely for [describe permitted uses—e.g., print, digital media, marketing, merchandise].</w:t>
      </w:r>
    </w:p>
    <w:p w14:paraId="72471DDD" w14:textId="7777777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3.3 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Restrictions.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Client may not modify, resell, sublicense, or use the Illustrations outside the scope of the license without Illustrator’s prior written consent.</w:t>
      </w:r>
    </w:p>
    <w:p w14:paraId="2EB8ED92" w14:textId="1942FF33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3.4 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Attribution.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Client shall provide reasonable credit to Illustrator in a form substantially as follows: “Illustrations by [Illustrator Name],” unless otherwise agreed.</w:t>
      </w:r>
    </w:p>
    <w:p w14:paraId="077ED6CE" w14:textId="77777777" w:rsidR="005307A4" w:rsidRPr="005307A4" w:rsidRDefault="005307A4" w:rsidP="005307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307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4. Confidentiality</w:t>
      </w:r>
    </w:p>
    <w:p w14:paraId="216F2746" w14:textId="0231263D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Both Parties agree to keep confidential any proprietary or sensitive information shared during the project.</w:t>
      </w:r>
    </w:p>
    <w:p w14:paraId="40425EE7" w14:textId="77777777" w:rsidR="005307A4" w:rsidRPr="005307A4" w:rsidRDefault="005307A4" w:rsidP="005307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307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5. Warranties and Representations</w:t>
      </w:r>
    </w:p>
    <w:p w14:paraId="4D3F9FC8" w14:textId="7777777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5.1 Illustrator represents that the Illustrations will be original works and will not knowingly infringe any third party’s intellectual property rights.</w:t>
      </w:r>
    </w:p>
    <w:p w14:paraId="136ACF3F" w14:textId="652A0A22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5.2 Client represents that any reference materials, instructions, or content provided to Illustrator do not infringe third-party rights.</w:t>
      </w:r>
    </w:p>
    <w:p w14:paraId="039D55DE" w14:textId="77777777" w:rsidR="005307A4" w:rsidRPr="005307A4" w:rsidRDefault="005307A4" w:rsidP="005307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307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6. Term and Termination</w:t>
      </w:r>
    </w:p>
    <w:p w14:paraId="45F3DF0B" w14:textId="7777777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6.1 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Term.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begins on the Effective Date and continues until completion of the Services unless terminated earlier.</w:t>
      </w:r>
    </w:p>
    <w:p w14:paraId="37C08815" w14:textId="7777777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6.2 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Termination for Convenience.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Either Party may terminate upon [10/30] days’ written notice. In such case, Client shall pay Illustrator for all Services performed and expenses incurred up to the termination date.</w:t>
      </w:r>
    </w:p>
    <w:p w14:paraId="2F7E393F" w14:textId="6BBE31F2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6.3 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Termination for Cause.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Either Party may terminate immediately if the other materially breaches this Agreement and fails to cure within [10] days of written notice.</w:t>
      </w:r>
    </w:p>
    <w:p w14:paraId="1866E80D" w14:textId="77777777" w:rsidR="005307A4" w:rsidRPr="005307A4" w:rsidRDefault="005307A4" w:rsidP="005307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307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7. Indemnification</w:t>
      </w:r>
    </w:p>
    <w:p w14:paraId="585AF276" w14:textId="10C76B74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Each Party shall indemnify and hold harmless the other from any third-party claims arising out of breach of representations, warranties, or obligations under this Agreement.</w:t>
      </w:r>
    </w:p>
    <w:p w14:paraId="34148A29" w14:textId="77777777" w:rsidR="005307A4" w:rsidRPr="005307A4" w:rsidRDefault="005307A4" w:rsidP="005307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307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8. Limitation of Liability</w:t>
      </w:r>
    </w:p>
    <w:p w14:paraId="44B4B5C4" w14:textId="2DDCF910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Except for breaches of confidentiality, indemnification, or intentional misconduct, neither Party shall be liable for indirect, incidental, or consequential damages.</w:t>
      </w:r>
    </w:p>
    <w:p w14:paraId="63ADF099" w14:textId="77777777" w:rsidR="005307A4" w:rsidRPr="005307A4" w:rsidRDefault="005307A4" w:rsidP="005307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307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9. Miscellaneous</w:t>
      </w:r>
    </w:p>
    <w:p w14:paraId="22F419F7" w14:textId="7777777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9.1 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Independent Contractor.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Illustrator is an independent contractor, not an employee, agent, or partner of Client.</w:t>
      </w:r>
    </w:p>
    <w:p w14:paraId="0994E04A" w14:textId="7777777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9.2 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Entire Agreement.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contains the entire understanding between the Parties and supersedes all prior agreements.</w:t>
      </w:r>
    </w:p>
    <w:p w14:paraId="2F6D3C45" w14:textId="7777777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9.3 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Amendments.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may be modified only in writing signed by both Parties.</w:t>
      </w:r>
    </w:p>
    <w:p w14:paraId="053196FB" w14:textId="63DE3D95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9.4 </w:t>
      </w: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Governing Law.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shall be governed by the laws of the State of [State/Country].</w:t>
      </w:r>
    </w:p>
    <w:p w14:paraId="5A79CFDB" w14:textId="7777777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 WITNESS WHEREOF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, the Parties have executed this Agreement as of the Effective Date.</w:t>
      </w:r>
    </w:p>
    <w:p w14:paraId="0E27F900" w14:textId="77777777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Client: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br/>
        <w:t>Signature: ___________________________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br/>
        <w:t>Name: ______________________________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br/>
        <w:t>Title: _______________________________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br/>
        <w:t>Date: _______________________________</w:t>
      </w:r>
    </w:p>
    <w:p w14:paraId="3A125025" w14:textId="18723236" w:rsidR="005307A4" w:rsidRPr="005307A4" w:rsidRDefault="005307A4" w:rsidP="005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Illustrator: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br/>
        <w:t>Signature: ___________________________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br/>
        <w:t>Name: ______________________________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br/>
        <w:t>Title: _______________________________</w:t>
      </w:r>
      <w:r w:rsidRPr="005307A4">
        <w:rPr>
          <w:rFonts w:ascii="Times New Roman" w:eastAsia="Times New Roman" w:hAnsi="Times New Roman" w:cs="Times New Roman"/>
          <w:kern w:val="0"/>
          <w14:ligatures w14:val="none"/>
        </w:rPr>
        <w:br/>
        <w:t>Date: _______________________________</w:t>
      </w:r>
    </w:p>
    <w:p w14:paraId="6B997B92" w14:textId="77777777" w:rsidR="005307A4" w:rsidRPr="005307A4" w:rsidRDefault="005307A4" w:rsidP="00530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07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Exhibit A – Scope of Work</w:t>
      </w:r>
    </w:p>
    <w:p w14:paraId="7A2691F6" w14:textId="77777777" w:rsidR="005307A4" w:rsidRPr="005307A4" w:rsidRDefault="005307A4" w:rsidP="005307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Description of Illustrations (number, style, size, format)</w:t>
      </w:r>
    </w:p>
    <w:p w14:paraId="34BA895F" w14:textId="77777777" w:rsidR="005307A4" w:rsidRPr="005307A4" w:rsidRDefault="005307A4" w:rsidP="005307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Timeline &amp; milestones</w:t>
      </w:r>
    </w:p>
    <w:p w14:paraId="7334D6DA" w14:textId="77777777" w:rsidR="005307A4" w:rsidRPr="005307A4" w:rsidRDefault="005307A4" w:rsidP="005307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Deliverables (e.g., digital files, high-res images, layered files)</w:t>
      </w:r>
    </w:p>
    <w:p w14:paraId="4D236520" w14:textId="77777777" w:rsidR="005307A4" w:rsidRPr="005307A4" w:rsidRDefault="005307A4" w:rsidP="00530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07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Exhibit B – Fees and Payment</w:t>
      </w:r>
    </w:p>
    <w:p w14:paraId="61EB673F" w14:textId="77777777" w:rsidR="005307A4" w:rsidRPr="005307A4" w:rsidRDefault="005307A4" w:rsidP="005307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Total project fee or hourly rate</w:t>
      </w:r>
    </w:p>
    <w:p w14:paraId="1EE4C7F0" w14:textId="77777777" w:rsidR="005307A4" w:rsidRPr="005307A4" w:rsidRDefault="005307A4" w:rsidP="005307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Payment schedule</w:t>
      </w:r>
    </w:p>
    <w:p w14:paraId="1401F5D4" w14:textId="34A6311F" w:rsidR="00726A35" w:rsidRPr="005307A4" w:rsidRDefault="005307A4" w:rsidP="005307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07A4">
        <w:rPr>
          <w:rFonts w:ascii="Times New Roman" w:eastAsia="Times New Roman" w:hAnsi="Times New Roman" w:cs="Times New Roman"/>
          <w:kern w:val="0"/>
          <w14:ligatures w14:val="none"/>
        </w:rPr>
        <w:t>Additional revision fees (if any)</w:t>
      </w:r>
    </w:p>
    <w:sectPr w:rsidR="00726A35" w:rsidRPr="005307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6828" w14:textId="77777777" w:rsidR="00814B08" w:rsidRDefault="00814B08" w:rsidP="005929A9">
      <w:pPr>
        <w:spacing w:after="0" w:line="240" w:lineRule="auto"/>
      </w:pPr>
      <w:r>
        <w:separator/>
      </w:r>
    </w:p>
  </w:endnote>
  <w:endnote w:type="continuationSeparator" w:id="0">
    <w:p w14:paraId="78DC0194" w14:textId="77777777" w:rsidR="00814B08" w:rsidRDefault="00814B08" w:rsidP="0059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D1CC9" w14:textId="77777777" w:rsidR="00814B08" w:rsidRDefault="00814B08" w:rsidP="005929A9">
      <w:pPr>
        <w:spacing w:after="0" w:line="240" w:lineRule="auto"/>
      </w:pPr>
      <w:r>
        <w:separator/>
      </w:r>
    </w:p>
  </w:footnote>
  <w:footnote w:type="continuationSeparator" w:id="0">
    <w:p w14:paraId="36CD3AE1" w14:textId="77777777" w:rsidR="00814B08" w:rsidRDefault="00814B08" w:rsidP="0059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AF36" w14:textId="2D25105E" w:rsidR="005929A9" w:rsidRPr="005307A4" w:rsidRDefault="005307A4" w:rsidP="005307A4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5307A4">
      <w:rPr>
        <w:rFonts w:ascii="Times New Roman" w:eastAsia="Times New Roman" w:hAnsi="Times New Roman" w:cs="Times New Roman"/>
        <w:kern w:val="0"/>
        <w14:ligatures w14:val="none"/>
      </w:rPr>
      <w:t>ILLUSTRATION DEVELOPMENT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25389"/>
    <w:multiLevelType w:val="multilevel"/>
    <w:tmpl w:val="1126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E0C31"/>
    <w:multiLevelType w:val="multilevel"/>
    <w:tmpl w:val="C026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9045A"/>
    <w:multiLevelType w:val="multilevel"/>
    <w:tmpl w:val="2F80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9497B"/>
    <w:multiLevelType w:val="multilevel"/>
    <w:tmpl w:val="4CAC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31579"/>
    <w:multiLevelType w:val="multilevel"/>
    <w:tmpl w:val="147E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91CF8"/>
    <w:multiLevelType w:val="multilevel"/>
    <w:tmpl w:val="6208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241382">
    <w:abstractNumId w:val="5"/>
  </w:num>
  <w:num w:numId="2" w16cid:durableId="997804345">
    <w:abstractNumId w:val="4"/>
  </w:num>
  <w:num w:numId="3" w16cid:durableId="993526803">
    <w:abstractNumId w:val="3"/>
  </w:num>
  <w:num w:numId="4" w16cid:durableId="674041481">
    <w:abstractNumId w:val="0"/>
  </w:num>
  <w:num w:numId="5" w16cid:durableId="1460686067">
    <w:abstractNumId w:val="1"/>
  </w:num>
  <w:num w:numId="6" w16cid:durableId="514199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25"/>
    <w:rsid w:val="00090545"/>
    <w:rsid w:val="001F74A4"/>
    <w:rsid w:val="002A1663"/>
    <w:rsid w:val="002C1913"/>
    <w:rsid w:val="00400625"/>
    <w:rsid w:val="00502F77"/>
    <w:rsid w:val="005119B8"/>
    <w:rsid w:val="005307A4"/>
    <w:rsid w:val="005916FA"/>
    <w:rsid w:val="005929A9"/>
    <w:rsid w:val="0062206F"/>
    <w:rsid w:val="00646533"/>
    <w:rsid w:val="00672607"/>
    <w:rsid w:val="006D496E"/>
    <w:rsid w:val="006D7B6C"/>
    <w:rsid w:val="006F1CDA"/>
    <w:rsid w:val="0072026A"/>
    <w:rsid w:val="00726A35"/>
    <w:rsid w:val="00756E9B"/>
    <w:rsid w:val="00794E4C"/>
    <w:rsid w:val="007E20D4"/>
    <w:rsid w:val="00814B08"/>
    <w:rsid w:val="009E101E"/>
    <w:rsid w:val="009F2DF8"/>
    <w:rsid w:val="00A064AD"/>
    <w:rsid w:val="00C11FCD"/>
    <w:rsid w:val="00C27C8C"/>
    <w:rsid w:val="00C9036E"/>
    <w:rsid w:val="00CB77C0"/>
    <w:rsid w:val="00CC0A2E"/>
    <w:rsid w:val="00CE7A37"/>
    <w:rsid w:val="00D343BF"/>
    <w:rsid w:val="00D978CE"/>
    <w:rsid w:val="00DC64E8"/>
    <w:rsid w:val="00ED4172"/>
    <w:rsid w:val="00EE2EE5"/>
    <w:rsid w:val="00F3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44C1"/>
  <w15:chartTrackingRefBased/>
  <w15:docId w15:val="{FE774820-CB8B-4F82-BE57-787F211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6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6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6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6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62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A9"/>
  </w:style>
  <w:style w:type="paragraph" w:styleId="Footer">
    <w:name w:val="footer"/>
    <w:basedOn w:val="Normal"/>
    <w:link w:val="FooterChar"/>
    <w:uiPriority w:val="99"/>
    <w:unhideWhenUsed/>
    <w:rsid w:val="0059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 thomas</dc:creator>
  <cp:keywords/>
  <dc:description/>
  <cp:lastModifiedBy>cope thomas</cp:lastModifiedBy>
  <cp:revision>2</cp:revision>
  <dcterms:created xsi:type="dcterms:W3CDTF">2025-08-27T18:14:00Z</dcterms:created>
  <dcterms:modified xsi:type="dcterms:W3CDTF">2025-08-27T18:14:00Z</dcterms:modified>
</cp:coreProperties>
</file>